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FF" w:rsidRPr="00C90E0F" w:rsidRDefault="00E35FBC">
      <w:pPr>
        <w:rPr>
          <w:b/>
        </w:rPr>
      </w:pPr>
      <w:bookmarkStart w:id="0" w:name="_GoBack"/>
      <w:bookmarkEnd w:id="0"/>
      <w:r w:rsidRPr="00C90E0F">
        <w:rPr>
          <w:b/>
        </w:rPr>
        <w:t xml:space="preserve">NAVODILA ZA UPORABO </w:t>
      </w:r>
      <w:r w:rsidR="00AD65F2" w:rsidRPr="00C90E0F">
        <w:rPr>
          <w:b/>
        </w:rPr>
        <w:t xml:space="preserve">MASKE </w:t>
      </w:r>
      <w:r w:rsidRPr="00C90E0F">
        <w:rPr>
          <w:b/>
        </w:rPr>
        <w:t>HYGIS</w:t>
      </w:r>
      <w:r w:rsidR="00121FD9">
        <w:rPr>
          <w:b/>
        </w:rPr>
        <w:t>U</w:t>
      </w:r>
      <w:r w:rsidRPr="00C90E0F">
        <w:rPr>
          <w:b/>
        </w:rPr>
        <w:t>N FFP2 BREZ VENTILA</w:t>
      </w:r>
    </w:p>
    <w:p w:rsidR="00E35FBC" w:rsidRDefault="00E35FBC"/>
    <w:p w:rsidR="00E35FBC" w:rsidRPr="00C90E0F" w:rsidRDefault="00E35FBC">
      <w:pPr>
        <w:rPr>
          <w:b/>
        </w:rPr>
      </w:pPr>
      <w:r w:rsidRPr="00C90E0F">
        <w:rPr>
          <w:b/>
        </w:rPr>
        <w:t>Navodila</w:t>
      </w:r>
    </w:p>
    <w:p w:rsidR="00E35FBC" w:rsidRPr="00C90E0F" w:rsidRDefault="00E35FBC">
      <w:pPr>
        <w:rPr>
          <w:b/>
        </w:rPr>
      </w:pPr>
      <w:r w:rsidRPr="00C90E0F">
        <w:rPr>
          <w:b/>
        </w:rPr>
        <w:t>Standard:</w:t>
      </w:r>
    </w:p>
    <w:p w:rsidR="00E35FBC" w:rsidRDefault="00E35FBC">
      <w:r w:rsidRPr="00E35FBC">
        <w:t>Ta izdelek je skladen s standardom EN 149: 2001 + A1: 2009 za</w:t>
      </w:r>
      <w:r>
        <w:t xml:space="preserve"> respiratorje/naprave za zaščito dihal - </w:t>
      </w:r>
      <w:proofErr w:type="spellStart"/>
      <w:r>
        <w:t>pol</w:t>
      </w:r>
      <w:r w:rsidRPr="00E35FBC">
        <w:t>maska</w:t>
      </w:r>
      <w:proofErr w:type="spellEnd"/>
      <w:r w:rsidRPr="00E35FBC">
        <w:t xml:space="preserve"> ​​za filtriranje za zaščito pred delci</w:t>
      </w:r>
      <w:r>
        <w:t>.</w:t>
      </w:r>
    </w:p>
    <w:p w:rsidR="00E35FBC" w:rsidRDefault="00E35FBC">
      <w:r w:rsidRPr="00E35FBC">
        <w:t>V skladu z uredbo Evropske komisije (EU) 2016/425 o OZO</w:t>
      </w:r>
      <w:r>
        <w:t xml:space="preserve"> (osebni zaščitni opremi)</w:t>
      </w:r>
      <w:r w:rsidRPr="00E35FBC">
        <w:t xml:space="preserve"> so te filtrirne maske kot osebna zaščitna oprema razvrščene v kategorijo III in so ustrezno označene</w:t>
      </w:r>
      <w:r>
        <w:t>.</w:t>
      </w:r>
    </w:p>
    <w:p w:rsidR="00E35FBC" w:rsidRDefault="00E35FBC"/>
    <w:p w:rsidR="00E35FBC" w:rsidRPr="00C90E0F" w:rsidRDefault="00E35FBC">
      <w:pPr>
        <w:rPr>
          <w:b/>
        </w:rPr>
      </w:pPr>
      <w:r w:rsidRPr="00C90E0F">
        <w:rPr>
          <w:b/>
        </w:rPr>
        <w:t>Predvidena uporaba:</w:t>
      </w:r>
    </w:p>
    <w:p w:rsidR="00E35FBC" w:rsidRDefault="00D92D27">
      <w:r w:rsidRPr="00D92D27">
        <w:t>Maska proti prahu je razvrščena v kategorijo FFP2</w:t>
      </w:r>
      <w:r>
        <w:t xml:space="preserve">. </w:t>
      </w:r>
      <w:r w:rsidR="00FA13FA" w:rsidRPr="00FA13FA">
        <w:t>Ščiti pred delci, meglico, dimom in aerosoli na osnovi olja</w:t>
      </w:r>
      <w:r w:rsidR="00FA13FA">
        <w:t xml:space="preserve">. </w:t>
      </w:r>
      <w:r w:rsidR="00FA13FA" w:rsidRPr="00FA13FA">
        <w:t>Embalaža ščiti masko pred uporabo</w:t>
      </w:r>
      <w:r w:rsidR="00FA13FA">
        <w:t>. Učinkovito ščiti</w:t>
      </w:r>
      <w:r w:rsidR="00FA13FA" w:rsidRPr="00FA13FA">
        <w:t xml:space="preserve"> pred cvetnim prahom</w:t>
      </w:r>
      <w:r w:rsidR="00FA13FA">
        <w:t xml:space="preserve">. </w:t>
      </w:r>
      <w:r w:rsidR="00FA13FA" w:rsidRPr="00FA13FA">
        <w:t xml:space="preserve">Masko </w:t>
      </w:r>
      <w:r w:rsidR="00FA13FA">
        <w:t>se lahko uporablja</w:t>
      </w:r>
      <w:r w:rsidR="00FA13FA" w:rsidRPr="00FA13FA">
        <w:t xml:space="preserve"> </w:t>
      </w:r>
      <w:r w:rsidR="00FA13FA">
        <w:t>le</w:t>
      </w:r>
      <w:r w:rsidR="00FA13FA" w:rsidRPr="00FA13FA">
        <w:t xml:space="preserve"> za osebno zaščito, ne pa tudi v medicinske namene.</w:t>
      </w:r>
      <w:r w:rsidR="00FA13FA">
        <w:t xml:space="preserve"> </w:t>
      </w:r>
      <w:r w:rsidR="00FA13FA" w:rsidRPr="00FA13FA">
        <w:t>Maske ne uporabljajte pri gašenju požarov ali na potencialno eksplozivnih območjih.</w:t>
      </w:r>
    </w:p>
    <w:p w:rsidR="00FA13FA" w:rsidRDefault="00FA13FA"/>
    <w:p w:rsidR="00FA13FA" w:rsidRPr="00C90E0F" w:rsidRDefault="00FA13FA">
      <w:pPr>
        <w:rPr>
          <w:b/>
        </w:rPr>
      </w:pPr>
      <w:r w:rsidRPr="00C90E0F">
        <w:rPr>
          <w:b/>
        </w:rPr>
        <w:t>Preizkus tesnosti</w:t>
      </w:r>
    </w:p>
    <w:p w:rsidR="00FA13FA" w:rsidRDefault="00FA13FA" w:rsidP="00FA13FA">
      <w:pPr>
        <w:pStyle w:val="Odstavekseznama"/>
        <w:numPr>
          <w:ilvl w:val="0"/>
          <w:numId w:val="1"/>
        </w:numPr>
      </w:pPr>
      <w:r w:rsidRPr="00FA13FA">
        <w:t xml:space="preserve">Masko previdno pokrijte z obema rokama, ne da </w:t>
      </w:r>
      <w:r>
        <w:t>spremenili tesno prileganje</w:t>
      </w:r>
      <w:r w:rsidRPr="00FA13FA">
        <w:t>.</w:t>
      </w:r>
    </w:p>
    <w:p w:rsidR="00FA13FA" w:rsidRDefault="00FA13FA" w:rsidP="00FA13FA">
      <w:pPr>
        <w:pStyle w:val="Odstavekseznama"/>
        <w:numPr>
          <w:ilvl w:val="0"/>
          <w:numId w:val="1"/>
        </w:numPr>
      </w:pPr>
      <w:r>
        <w:t>Močno izdihnite.</w:t>
      </w:r>
    </w:p>
    <w:p w:rsidR="00AD65F2" w:rsidRDefault="00FA13FA" w:rsidP="00AD65F2">
      <w:pPr>
        <w:pStyle w:val="Odstavekseznama"/>
        <w:numPr>
          <w:ilvl w:val="0"/>
          <w:numId w:val="1"/>
        </w:numPr>
      </w:pPr>
      <w:r w:rsidRPr="00FA13FA">
        <w:t>Če pušča v nosnem predelu, ponovno prilagodite nosno sponko.</w:t>
      </w:r>
      <w:r w:rsidR="00AD65F2">
        <w:t xml:space="preserve"> </w:t>
      </w:r>
      <w:r w:rsidR="00AD65F2" w:rsidRPr="00AD65F2">
        <w:t>Ponovite pre</w:t>
      </w:r>
      <w:r w:rsidR="00AD65F2">
        <w:t>iz</w:t>
      </w:r>
      <w:r w:rsidR="00AD65F2" w:rsidRPr="00AD65F2">
        <w:t>kus prileganja</w:t>
      </w:r>
      <w:r w:rsidR="00AD65F2">
        <w:t>.</w:t>
      </w:r>
    </w:p>
    <w:p w:rsidR="00E35FBC" w:rsidRDefault="00AD65F2" w:rsidP="00AD65F2">
      <w:pPr>
        <w:pStyle w:val="Odstavekseznama"/>
        <w:numPr>
          <w:ilvl w:val="0"/>
          <w:numId w:val="1"/>
        </w:numPr>
      </w:pPr>
      <w:r w:rsidRPr="00AD65F2">
        <w:t xml:space="preserve">Če </w:t>
      </w:r>
      <w:r>
        <w:t>maska pušča na robovih</w:t>
      </w:r>
      <w:r w:rsidRPr="00AD65F2">
        <w:t>, preverite in prilagodite prileganje trakov.</w:t>
      </w:r>
      <w:r>
        <w:t xml:space="preserve"> </w:t>
      </w:r>
      <w:r w:rsidRPr="00AD65F2">
        <w:t>Ponovite pre</w:t>
      </w:r>
      <w:r>
        <w:t>iz</w:t>
      </w:r>
      <w:r w:rsidRPr="00AD65F2">
        <w:t>kus prileganja</w:t>
      </w:r>
      <w:r>
        <w:t>.</w:t>
      </w:r>
    </w:p>
    <w:p w:rsidR="00AD65F2" w:rsidRDefault="00AD65F2" w:rsidP="00AD65F2">
      <w:r w:rsidRPr="00AD65F2">
        <w:t>Če NE morete doseči ustreznega tesnjenja, NE vstopajte v nevarno območje.</w:t>
      </w:r>
    </w:p>
    <w:p w:rsidR="00AD65F2" w:rsidRDefault="00AD65F2" w:rsidP="00AD65F2"/>
    <w:p w:rsidR="00AD65F2" w:rsidRPr="00C90E0F" w:rsidRDefault="00AD65F2" w:rsidP="00AD65F2">
      <w:pPr>
        <w:rPr>
          <w:b/>
        </w:rPr>
      </w:pPr>
      <w:r w:rsidRPr="00C90E0F">
        <w:rPr>
          <w:b/>
        </w:rPr>
        <w:t>Opozorila in omejitve:</w:t>
      </w:r>
    </w:p>
    <w:p w:rsidR="00AD65F2" w:rsidRDefault="00AD65F2" w:rsidP="00AD65F2">
      <w:pPr>
        <w:pStyle w:val="Odstavekseznama"/>
        <w:numPr>
          <w:ilvl w:val="0"/>
          <w:numId w:val="2"/>
        </w:numPr>
      </w:pPr>
      <w:r w:rsidRPr="00AD65F2">
        <w:t xml:space="preserve">Vedno se prepričajte, da </w:t>
      </w:r>
      <w:r>
        <w:t xml:space="preserve">je </w:t>
      </w:r>
      <w:r w:rsidRPr="00AD65F2">
        <w:t>izdelek:</w:t>
      </w:r>
    </w:p>
    <w:p w:rsidR="00AD65F2" w:rsidRDefault="00AD65F2" w:rsidP="00AD65F2">
      <w:pPr>
        <w:pStyle w:val="Odstavekseznama"/>
      </w:pPr>
      <w:r>
        <w:t>p</w:t>
      </w:r>
      <w:r w:rsidRPr="00AD65F2">
        <w:t>rimeren za uporabo</w:t>
      </w:r>
    </w:p>
    <w:p w:rsidR="00AD65F2" w:rsidRDefault="00AD65F2" w:rsidP="00AD65F2">
      <w:pPr>
        <w:pStyle w:val="Odstavekseznama"/>
      </w:pPr>
      <w:r>
        <w:t>pravilno nameščen</w:t>
      </w:r>
    </w:p>
    <w:p w:rsidR="00AD65F2" w:rsidRDefault="00AD65F2" w:rsidP="00AD65F2">
      <w:pPr>
        <w:pStyle w:val="Odstavekseznama"/>
      </w:pPr>
      <w:r>
        <w:t>nameščen in nošen ves čas zadrževanja na nevarnem območju</w:t>
      </w:r>
    </w:p>
    <w:p w:rsidR="00AD65F2" w:rsidRDefault="00AD65F2" w:rsidP="00AD65F2">
      <w:pPr>
        <w:pStyle w:val="Odstavekseznama"/>
      </w:pPr>
      <w:r>
        <w:t>se po potrebi zamenja.</w:t>
      </w:r>
    </w:p>
    <w:p w:rsidR="00AD65F2" w:rsidRDefault="00AD65F2" w:rsidP="00AD65F2">
      <w:pPr>
        <w:pStyle w:val="Odstavekseznama"/>
        <w:numPr>
          <w:ilvl w:val="0"/>
          <w:numId w:val="2"/>
        </w:numPr>
      </w:pPr>
      <w:r>
        <w:t>Pravilna izbira, usposabljanje, uporaba in po potrebi čiščenje so predpogoj, da izdelek ščiti uporabnika pred nekaterimi nevarnimi snovmi v zraku.</w:t>
      </w:r>
    </w:p>
    <w:p w:rsidR="00AD65F2" w:rsidRDefault="00AD65F2" w:rsidP="00AD65F2">
      <w:pPr>
        <w:pStyle w:val="Odstavekseznama"/>
        <w:numPr>
          <w:ilvl w:val="0"/>
          <w:numId w:val="2"/>
        </w:numPr>
      </w:pPr>
      <w:r>
        <w:t>Neupoštevanje vseh navodil za u</w:t>
      </w:r>
      <w:r w:rsidR="00CD2401">
        <w:t>porabo maske in / ali nepravilna</w:t>
      </w:r>
      <w:r>
        <w:t xml:space="preserve"> uporabe med bivanjem v nevarnem območju lahko </w:t>
      </w:r>
      <w:r w:rsidR="00CD2401">
        <w:t>vpliva na zdravstveno stanje</w:t>
      </w:r>
      <w:r>
        <w:t xml:space="preserve"> uporabnika</w:t>
      </w:r>
      <w:r w:rsidR="00CD2401">
        <w:t xml:space="preserve"> in vodi</w:t>
      </w:r>
      <w:r>
        <w:t xml:space="preserve"> do resnih bolezni ali trajne škode</w:t>
      </w:r>
      <w:r w:rsidR="00CD2401"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Pri izbiri in pravilni uporabi upoštevajte nacionalne predpise in vse zagotovljene informacije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Pred uporabo se mora uporabnik usposobiti za pravilno ravnanje v skladu z nacionalnimi predpisi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Ta izdelek ne ščiti pred plini in hlapi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Maske ne uporabljajte v okoljih z manj kot 19,5% kisika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lastRenderedPageBreak/>
        <w:t>Mask ne uporabljajte v okoljih z neznanimi nevarnimi snovmi ali koncentracijami, ki presegajo največje dovoljene vrednosti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 xml:space="preserve">Maske ne uporabljajte, če </w:t>
      </w:r>
      <w:r>
        <w:t>obrazne dlake</w:t>
      </w:r>
      <w:r w:rsidRPr="00CD2401">
        <w:t xml:space="preserve"> na območju tesnilnega roba preprečujejo </w:t>
      </w:r>
      <w:r>
        <w:t>tesno prileganje</w:t>
      </w:r>
      <w:r w:rsidRPr="00CD2401">
        <w:t xml:space="preserve"> maske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Takoj zapustite onesnaženo območje, če</w:t>
      </w:r>
      <w:r>
        <w:t>:</w:t>
      </w:r>
    </w:p>
    <w:p w:rsidR="00CD2401" w:rsidRDefault="00CD2401" w:rsidP="00CD2401">
      <w:pPr>
        <w:pStyle w:val="Odstavekseznama"/>
        <w:numPr>
          <w:ilvl w:val="0"/>
          <w:numId w:val="3"/>
        </w:numPr>
      </w:pPr>
      <w:r>
        <w:t>težko dihate</w:t>
      </w:r>
    </w:p>
    <w:p w:rsidR="00CD2401" w:rsidRDefault="00CD2401" w:rsidP="00CD2401">
      <w:pPr>
        <w:pStyle w:val="Odstavekseznama"/>
        <w:numPr>
          <w:ilvl w:val="0"/>
          <w:numId w:val="3"/>
        </w:numPr>
      </w:pPr>
      <w:r>
        <w:t>se pojavi omotica ali drugo nelagodje</w:t>
      </w:r>
    </w:p>
    <w:p w:rsidR="00CD2401" w:rsidRDefault="00CD2401" w:rsidP="00CD2401">
      <w:pPr>
        <w:pStyle w:val="Odstavekseznama"/>
        <w:numPr>
          <w:ilvl w:val="0"/>
          <w:numId w:val="3"/>
        </w:numPr>
      </w:pPr>
      <w:r w:rsidRPr="00CD2401">
        <w:t>če je maska ​​poškodovana</w:t>
      </w:r>
    </w:p>
    <w:p w:rsidR="00CD2401" w:rsidRDefault="00CD2401" w:rsidP="00CD2401">
      <w:pPr>
        <w:pStyle w:val="Odstavekseznama"/>
        <w:numPr>
          <w:ilvl w:val="0"/>
          <w:numId w:val="3"/>
        </w:numPr>
      </w:pPr>
      <w:r>
        <w:t>se pojavi</w:t>
      </w:r>
      <w:r w:rsidRPr="00CD2401">
        <w:t xml:space="preserve"> vonj ali okus </w:t>
      </w:r>
      <w:r>
        <w:t>po nevarni</w:t>
      </w:r>
      <w:r w:rsidRPr="00CD2401">
        <w:t xml:space="preserve"> snovi ali draženje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Masko zavrzite in zamenjajte, če je poškodovana, če je dihalni upor močno povečan ali na koncu izmene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Maske ni dovoljeno spreminjati ali popravljati</w:t>
      </w:r>
      <w:r>
        <w:t>.</w:t>
      </w:r>
    </w:p>
    <w:p w:rsidR="00CD2401" w:rsidRDefault="00CD2401" w:rsidP="00CD2401">
      <w:pPr>
        <w:pStyle w:val="Odstavekseznama"/>
        <w:numPr>
          <w:ilvl w:val="0"/>
          <w:numId w:val="2"/>
        </w:numPr>
      </w:pPr>
      <w:r w:rsidRPr="00CD2401">
        <w:t>Maska je namenjena enkratni uporabi, nato pa jo je treba odstraniti v skladu z nacionalnimi predpisi</w:t>
      </w:r>
      <w:r>
        <w:t>.</w:t>
      </w:r>
    </w:p>
    <w:p w:rsidR="00CD2401" w:rsidRDefault="00CD2401" w:rsidP="00CD2401"/>
    <w:p w:rsidR="00CD2401" w:rsidRPr="00C90E0F" w:rsidRDefault="00CD2401" w:rsidP="00CD2401">
      <w:pPr>
        <w:rPr>
          <w:b/>
        </w:rPr>
      </w:pPr>
      <w:r w:rsidRPr="00C90E0F">
        <w:rPr>
          <w:b/>
        </w:rPr>
        <w:t>Prevoz in skladiščenje:</w:t>
      </w:r>
    </w:p>
    <w:p w:rsidR="00C90E0F" w:rsidRDefault="00C90E0F" w:rsidP="00CD2401">
      <w:r>
        <w:t xml:space="preserve">Maske imajo rok uporabnosti 2 leti. </w:t>
      </w:r>
      <w:r w:rsidRPr="00C90E0F">
        <w:t>Konec obdobja skladiščenja je naveden na embalaži</w:t>
      </w:r>
      <w:r>
        <w:t xml:space="preserve">. </w:t>
      </w:r>
      <w:r w:rsidRPr="00C90E0F">
        <w:t xml:space="preserve">Pred uporabo se vedno prepričajte, da </w:t>
      </w:r>
      <w:r>
        <w:t>ima</w:t>
      </w:r>
      <w:r w:rsidRPr="00C90E0F">
        <w:t xml:space="preserve"> izdelek še </w:t>
      </w:r>
      <w:r>
        <w:t xml:space="preserve">veljaven rok uporabnosti. </w:t>
      </w:r>
      <w:r w:rsidRPr="00C90E0F">
        <w:t xml:space="preserve">Izdelek </w:t>
      </w:r>
      <w:r>
        <w:t xml:space="preserve">skladiščite v </w:t>
      </w:r>
      <w:r w:rsidRPr="00C90E0F">
        <w:t>čist</w:t>
      </w:r>
      <w:r>
        <w:t xml:space="preserve">em in </w:t>
      </w:r>
      <w:r w:rsidRPr="00C90E0F">
        <w:t xml:space="preserve"> suh</w:t>
      </w:r>
      <w:r>
        <w:t>em</w:t>
      </w:r>
      <w:r w:rsidRPr="00C90E0F">
        <w:t xml:space="preserve"> </w:t>
      </w:r>
      <w:r>
        <w:t xml:space="preserve">okolju </w:t>
      </w:r>
      <w:r w:rsidRPr="00C90E0F">
        <w:t xml:space="preserve">in v temperaturnem območju od - 20 ° C do + 38 ° C </w:t>
      </w:r>
      <w:r>
        <w:t>pri največji relativni</w:t>
      </w:r>
      <w:r w:rsidRPr="00C90E0F">
        <w:t xml:space="preserve"> </w:t>
      </w:r>
      <w:r>
        <w:t xml:space="preserve">vlažnosti </w:t>
      </w:r>
      <w:r w:rsidRPr="00C90E0F">
        <w:t>80%</w:t>
      </w:r>
      <w:r>
        <w:t xml:space="preserve">. </w:t>
      </w:r>
      <w:r w:rsidRPr="00C90E0F">
        <w:t>Za shranjevanje in prevoz uporabite originalno embalažo. Ne izpostavljajte neposredni sončni svetlobi</w:t>
      </w:r>
      <w:r>
        <w:t>.</w:t>
      </w:r>
    </w:p>
    <w:p w:rsidR="00C90E0F" w:rsidRDefault="00C90E0F" w:rsidP="00CD2401"/>
    <w:p w:rsidR="00C90E0F" w:rsidRPr="00C90E0F" w:rsidRDefault="00C90E0F" w:rsidP="00CD2401">
      <w:pPr>
        <w:rPr>
          <w:b/>
        </w:rPr>
      </w:pPr>
      <w:r w:rsidRPr="00C90E0F">
        <w:rPr>
          <w:b/>
        </w:rPr>
        <w:t>Uporaba:</w:t>
      </w:r>
    </w:p>
    <w:p w:rsidR="00C90E0F" w:rsidRDefault="00C90E0F" w:rsidP="00CD2401">
      <w:r w:rsidRPr="00C90E0F">
        <w:t>Navodila za pravilno uporabo (glej sliko 1):</w:t>
      </w:r>
    </w:p>
    <w:p w:rsidR="00C90E0F" w:rsidRDefault="006343F5" w:rsidP="00CD2401">
      <w:r>
        <w:t>Preden si nadenete</w:t>
      </w:r>
      <w:r w:rsidRPr="006343F5">
        <w:t xml:space="preserve"> masko, se prepričajte, da so vaše roke čiste.</w:t>
      </w:r>
      <w:r>
        <w:t xml:space="preserve"> </w:t>
      </w:r>
      <w:r w:rsidR="00B33B70">
        <w:t>Poleg tega vnaprej preverite</w:t>
      </w:r>
      <w:r w:rsidRPr="006343F5">
        <w:t>, ali je maska ​​poškodovana.</w:t>
      </w:r>
      <w:r w:rsidR="00B33B70">
        <w:t xml:space="preserve"> </w:t>
      </w:r>
      <w:r w:rsidR="00B33B70" w:rsidRPr="00B33B70">
        <w:t>Ustrezna zaščita je zagotovljena le, če je maska ​​pravilno nameščena in je bila ves čas bivanja na nevarnem območju nošena</w:t>
      </w:r>
      <w:r w:rsidR="00B33B70">
        <w:t xml:space="preserve"> po predpisih. </w:t>
      </w:r>
    </w:p>
    <w:p w:rsidR="00B33B70" w:rsidRDefault="00B33B70" w:rsidP="00B33B70">
      <w:pPr>
        <w:pStyle w:val="Odstavekseznama"/>
        <w:numPr>
          <w:ilvl w:val="0"/>
          <w:numId w:val="4"/>
        </w:numPr>
      </w:pPr>
      <w:r>
        <w:t>Masko razgrnete s</w:t>
      </w:r>
      <w:r w:rsidRPr="00B33B70">
        <w:t xml:space="preserve"> hrbtno stranjo navzgor, tako da jo previdno potegnete narazen na obeh ušesnih zankah, tako da se ustvari lupina.</w:t>
      </w:r>
    </w:p>
    <w:p w:rsidR="00B33B70" w:rsidRDefault="00B33B70" w:rsidP="00B33B70">
      <w:pPr>
        <w:pStyle w:val="Odstavekseznama"/>
        <w:numPr>
          <w:ilvl w:val="0"/>
          <w:numId w:val="4"/>
        </w:numPr>
      </w:pPr>
      <w:r>
        <w:t>Pripravite</w:t>
      </w:r>
      <w:r w:rsidRPr="00B33B70">
        <w:t xml:space="preserve"> nosno sponko</w:t>
      </w:r>
      <w:r>
        <w:t>,</w:t>
      </w:r>
      <w:r w:rsidRPr="00B33B70">
        <w:t xml:space="preserve"> tako, da jo na sredini nekoliko upognete</w:t>
      </w:r>
      <w:r>
        <w:t>.</w:t>
      </w:r>
    </w:p>
    <w:p w:rsidR="00B33B70" w:rsidRDefault="00B33B70" w:rsidP="00B33B70">
      <w:pPr>
        <w:pStyle w:val="Odstavekseznama"/>
        <w:numPr>
          <w:ilvl w:val="0"/>
          <w:numId w:val="4"/>
        </w:numPr>
      </w:pPr>
      <w:r w:rsidRPr="00B33B70">
        <w:t>Prepričajte se, da je maska ​​popolnoma razprta</w:t>
      </w:r>
      <w:r>
        <w:t>.</w:t>
      </w:r>
    </w:p>
    <w:p w:rsidR="00B33B70" w:rsidRDefault="00B33B70" w:rsidP="00B33B70">
      <w:pPr>
        <w:pStyle w:val="Odstavekseznama"/>
        <w:numPr>
          <w:ilvl w:val="0"/>
          <w:numId w:val="4"/>
        </w:numPr>
      </w:pPr>
      <w:r w:rsidRPr="00B33B70">
        <w:t>Ra</w:t>
      </w:r>
      <w:r>
        <w:t>zprto</w:t>
      </w:r>
      <w:r w:rsidRPr="00B33B70">
        <w:t xml:space="preserve"> masko primite z obema rokama za ušesne zanke</w:t>
      </w:r>
      <w:r>
        <w:t>. Nadenite si masko, tako da je nosna sponka zgoraj</w:t>
      </w:r>
      <w:r w:rsidRPr="00B33B70">
        <w:t>, in potegnite ušesne zanke čez ušesa</w:t>
      </w:r>
      <w:r>
        <w:t>.</w:t>
      </w:r>
    </w:p>
    <w:p w:rsidR="006343F5" w:rsidRDefault="00B33B70" w:rsidP="00D1300D">
      <w:pPr>
        <w:pStyle w:val="Odstavekseznama"/>
        <w:numPr>
          <w:ilvl w:val="0"/>
          <w:numId w:val="4"/>
        </w:numPr>
      </w:pPr>
      <w:r w:rsidRPr="00B33B70">
        <w:t xml:space="preserve">Če </w:t>
      </w:r>
      <w:r>
        <w:t>ušesne zanke</w:t>
      </w:r>
      <w:r w:rsidRPr="00B33B70">
        <w:t xml:space="preserve"> ne zadostuje</w:t>
      </w:r>
      <w:r>
        <w:t>jo</w:t>
      </w:r>
      <w:r w:rsidRPr="00B33B70">
        <w:t xml:space="preserve"> za varno prileganje, uporabite tudi priloženi kavelj</w:t>
      </w:r>
      <w:r w:rsidR="00D1300D">
        <w:t xml:space="preserve">, ki poskrbi za tesnejše prileganje. </w:t>
      </w:r>
      <w:r w:rsidR="00D1300D" w:rsidRPr="00D1300D">
        <w:t>Poleg tega ušesne zanke ne smejo biti zvite</w:t>
      </w:r>
      <w:r w:rsidR="00D1300D">
        <w:t>. Namestite</w:t>
      </w:r>
      <w:r w:rsidR="00D1300D" w:rsidRPr="00D1300D">
        <w:t xml:space="preserve"> zgornji in spodnji del maske tako, da se udobno prilega</w:t>
      </w:r>
      <w:r w:rsidR="00D1300D">
        <w:t xml:space="preserve">. </w:t>
      </w:r>
      <w:r w:rsidR="00D1300D" w:rsidRPr="00D1300D">
        <w:t>Prepričajte se, da noben del maske ni zložen navznoter</w:t>
      </w:r>
      <w:r w:rsidR="00D1300D">
        <w:t>.</w:t>
      </w:r>
    </w:p>
    <w:p w:rsidR="00D1300D" w:rsidRDefault="00D1300D" w:rsidP="00D1300D">
      <w:pPr>
        <w:pStyle w:val="Odstavekseznama"/>
        <w:numPr>
          <w:ilvl w:val="0"/>
          <w:numId w:val="4"/>
        </w:numPr>
      </w:pPr>
      <w:r w:rsidRPr="00D1300D">
        <w:t>Z obema rokama prilagodite nosno sponko obliki nosu, da zagotovite dobro in varno prileganje</w:t>
      </w:r>
      <w:r>
        <w:t xml:space="preserve">. </w:t>
      </w:r>
      <w:r w:rsidRPr="00D1300D">
        <w:t>Če z eno roko pritisnete na nosnik, lahko pride do pregiba in puščanja in slabe učinkovitosti maske.</w:t>
      </w:r>
      <w:r>
        <w:t xml:space="preserve"> </w:t>
      </w:r>
      <w:r w:rsidRPr="00D1300D">
        <w:t xml:space="preserve">Če z eno roko pritisnete na </w:t>
      </w:r>
      <w:r>
        <w:t>nosno sponko</w:t>
      </w:r>
      <w:r w:rsidRPr="00D1300D">
        <w:t xml:space="preserve">, lahko </w:t>
      </w:r>
      <w:r>
        <w:t xml:space="preserve">to </w:t>
      </w:r>
      <w:r w:rsidRPr="00D1300D">
        <w:t xml:space="preserve">povzroči prelom in </w:t>
      </w:r>
      <w:r>
        <w:t xml:space="preserve">s tem </w:t>
      </w:r>
      <w:r w:rsidRPr="00D1300D">
        <w:t xml:space="preserve">povzroči </w:t>
      </w:r>
      <w:r>
        <w:t xml:space="preserve">tako puščanje kot tudi </w:t>
      </w:r>
      <w:r w:rsidRPr="00D1300D">
        <w:t>slabo učinkovitost maske.</w:t>
      </w:r>
    </w:p>
    <w:p w:rsidR="00CA2C01" w:rsidRDefault="00201EE3" w:rsidP="00CA2C01">
      <w:pPr>
        <w:pStyle w:val="Odstavekseznama"/>
        <w:numPr>
          <w:ilvl w:val="0"/>
          <w:numId w:val="4"/>
        </w:numPr>
      </w:pPr>
      <w:r w:rsidRPr="00201EE3">
        <w:t xml:space="preserve">Pred uporabo </w:t>
      </w:r>
      <w:r w:rsidR="00EA5AE3">
        <w:t>ponovno preizkusite</w:t>
      </w:r>
      <w:r w:rsidRPr="00201EE3">
        <w:t xml:space="preserve"> pravilno prileganje maske.</w:t>
      </w:r>
    </w:p>
    <w:p w:rsidR="00407F9C" w:rsidRDefault="00407F9C" w:rsidP="00CA2C01"/>
    <w:p w:rsidR="00CA2C01" w:rsidRDefault="00CA2C01" w:rsidP="00CA2C01">
      <w:pPr>
        <w:rPr>
          <w:b/>
        </w:rPr>
      </w:pPr>
      <w:r w:rsidRPr="00407F9C">
        <w:rPr>
          <w:b/>
        </w:rPr>
        <w:lastRenderedPageBreak/>
        <w:t>RAZRED FILTRA: FFP2</w:t>
      </w:r>
    </w:p>
    <w:p w:rsidR="00407F9C" w:rsidRPr="00407F9C" w:rsidRDefault="00407F9C" w:rsidP="00CA2C01">
      <w:pPr>
        <w:rPr>
          <w:b/>
        </w:rPr>
      </w:pPr>
    </w:p>
    <w:p w:rsidR="00CA2C01" w:rsidRPr="00407F9C" w:rsidRDefault="0099561D" w:rsidP="00CA2C01">
      <w:pPr>
        <w:rPr>
          <w:b/>
        </w:rPr>
      </w:pPr>
      <w:r w:rsidRPr="00407F9C">
        <w:rPr>
          <w:b/>
        </w:rPr>
        <w:t>PRIGLAŠENI ORGAN, VKLJUČEN</w:t>
      </w:r>
      <w:r w:rsidR="00CA2C01" w:rsidRPr="00407F9C">
        <w:rPr>
          <w:b/>
        </w:rPr>
        <w:t xml:space="preserve"> V OCENJEVANJE SKLADNOSTI:</w:t>
      </w:r>
    </w:p>
    <w:p w:rsidR="0099561D" w:rsidRDefault="0099561D" w:rsidP="00CA2C01">
      <w:r w:rsidRPr="0099561D">
        <w:t xml:space="preserve">BSI </w:t>
      </w:r>
      <w:proofErr w:type="spellStart"/>
      <w:r w:rsidRPr="0099561D">
        <w:t>Group</w:t>
      </w:r>
      <w:proofErr w:type="spellEnd"/>
      <w:r w:rsidRPr="0099561D">
        <w:t xml:space="preserve"> </w:t>
      </w:r>
      <w:proofErr w:type="spellStart"/>
      <w:r w:rsidRPr="0099561D">
        <w:t>The</w:t>
      </w:r>
      <w:proofErr w:type="spellEnd"/>
      <w:r w:rsidRPr="0099561D">
        <w:t xml:space="preserve"> </w:t>
      </w:r>
      <w:proofErr w:type="spellStart"/>
      <w:r w:rsidRPr="0099561D">
        <w:t>Netherlands</w:t>
      </w:r>
      <w:proofErr w:type="spellEnd"/>
      <w:r w:rsidRPr="0099561D">
        <w:t xml:space="preserve"> B.V</w:t>
      </w:r>
    </w:p>
    <w:p w:rsidR="0099561D" w:rsidRDefault="0099561D" w:rsidP="0099561D">
      <w:r w:rsidRPr="0099561D">
        <w:t xml:space="preserve">John M. </w:t>
      </w:r>
      <w:proofErr w:type="spellStart"/>
      <w:r w:rsidRPr="0099561D">
        <w:t>Keynesplein</w:t>
      </w:r>
      <w:proofErr w:type="spellEnd"/>
      <w:r w:rsidRPr="0099561D">
        <w:t xml:space="preserve"> 9 </w:t>
      </w:r>
    </w:p>
    <w:p w:rsidR="0099561D" w:rsidRDefault="0099561D" w:rsidP="0099561D">
      <w:r w:rsidRPr="0099561D">
        <w:t>1066 EP Amsterdam </w:t>
      </w:r>
    </w:p>
    <w:p w:rsidR="0099561D" w:rsidRDefault="0099561D" w:rsidP="0099561D">
      <w:proofErr w:type="spellStart"/>
      <w:r>
        <w:t>Niizozemska</w:t>
      </w:r>
      <w:proofErr w:type="spellEnd"/>
    </w:p>
    <w:p w:rsidR="0099561D" w:rsidRPr="0099561D" w:rsidRDefault="0099561D" w:rsidP="0099561D">
      <w:r w:rsidRPr="0099561D">
        <w:t xml:space="preserve">Številka priglašenega organa: 2797 </w:t>
      </w:r>
    </w:p>
    <w:p w:rsidR="0099561D" w:rsidRPr="0099561D" w:rsidRDefault="0099561D" w:rsidP="0099561D">
      <w:r>
        <w:t>Š</w:t>
      </w:r>
      <w:r w:rsidRPr="0099561D">
        <w:t xml:space="preserve">tevilka izdelka: HS0501A </w:t>
      </w:r>
    </w:p>
    <w:p w:rsidR="00CA2C01" w:rsidRDefault="0099561D" w:rsidP="0099561D">
      <w:r w:rsidRPr="0099561D">
        <w:t xml:space="preserve">Telefon: +31 20 346 0780 </w:t>
      </w:r>
    </w:p>
    <w:p w:rsidR="0099561D" w:rsidRDefault="0099561D" w:rsidP="0099561D">
      <w:r w:rsidRPr="0099561D">
        <w:t>Povezava do izjave EU o skladnosti</w:t>
      </w:r>
      <w:r>
        <w:t>:</w:t>
      </w:r>
    </w:p>
    <w:p w:rsidR="0099561D" w:rsidRDefault="00645ABD" w:rsidP="0099561D">
      <w:pPr>
        <w:rPr>
          <w:rFonts w:ascii="Arial" w:hAnsi="Arial" w:cs="Arial"/>
          <w:color w:val="242400"/>
        </w:rPr>
      </w:pPr>
      <w:hyperlink r:id="rId5" w:history="1">
        <w:r w:rsidR="0099561D" w:rsidRPr="00CD615E">
          <w:rPr>
            <w:rStyle w:val="Hiperpovezava"/>
            <w:rFonts w:ascii="Arial" w:hAnsi="Arial" w:cs="Arial"/>
          </w:rPr>
          <w:t>https</w:t>
        </w:r>
        <w:r w:rsidR="0099561D" w:rsidRPr="00CD615E">
          <w:rPr>
            <w:rStyle w:val="Hiperpovezava"/>
            <w:rFonts w:ascii="Arial" w:hAnsi="Arial" w:cs="Arial"/>
            <w:i/>
            <w:iCs/>
          </w:rPr>
          <w:t>://www</w:t>
        </w:r>
        <w:r w:rsidR="0099561D" w:rsidRPr="00CD615E">
          <w:rPr>
            <w:rStyle w:val="Hiperpovezava"/>
            <w:rFonts w:ascii="Arial" w:hAnsi="Arial" w:cs="Arial"/>
          </w:rPr>
          <w:t>.hygisun.de</w:t>
        </w:r>
        <w:r w:rsidR="0099561D" w:rsidRPr="00CD615E">
          <w:rPr>
            <w:rStyle w:val="Hiperpovezava"/>
            <w:rFonts w:ascii="Arial" w:hAnsi="Arial" w:cs="Arial"/>
            <w:i/>
            <w:iCs/>
          </w:rPr>
          <w:t>/</w:t>
        </w:r>
        <w:r w:rsidR="0099561D" w:rsidRPr="00CD615E">
          <w:rPr>
            <w:rStyle w:val="Hiperpovezava"/>
            <w:rFonts w:ascii="Arial" w:hAnsi="Arial" w:cs="Arial"/>
          </w:rPr>
          <w:t>docs</w:t>
        </w:r>
        <w:r w:rsidR="0099561D" w:rsidRPr="00CD615E">
          <w:rPr>
            <w:rStyle w:val="Hiperpovezava"/>
            <w:rFonts w:ascii="Arial" w:hAnsi="Arial" w:cs="Arial"/>
            <w:i/>
            <w:iCs/>
          </w:rPr>
          <w:t>/</w:t>
        </w:r>
        <w:r w:rsidR="0099561D" w:rsidRPr="00CD615E">
          <w:rPr>
            <w:rStyle w:val="Hiperpovezava"/>
            <w:rFonts w:ascii="Arial" w:hAnsi="Arial" w:cs="Arial"/>
          </w:rPr>
          <w:t>store</w:t>
        </w:r>
        <w:r w:rsidR="0099561D" w:rsidRPr="00CD615E">
          <w:rPr>
            <w:rStyle w:val="Hiperpovezava"/>
            <w:rFonts w:ascii="Arial" w:hAnsi="Arial" w:cs="Arial"/>
            <w:i/>
            <w:iCs/>
          </w:rPr>
          <w:t>/</w:t>
        </w:r>
        <w:r w:rsidR="0099561D" w:rsidRPr="00CD615E">
          <w:rPr>
            <w:rStyle w:val="Hiperpovezava"/>
            <w:rFonts w:ascii="Arial" w:hAnsi="Arial" w:cs="Arial"/>
          </w:rPr>
          <w:t>Konformitaetserklaerung.pdf</w:t>
        </w:r>
      </w:hyperlink>
    </w:p>
    <w:p w:rsidR="0099561D" w:rsidRPr="00407F9C" w:rsidRDefault="0099561D" w:rsidP="0099561D">
      <w:pPr>
        <w:rPr>
          <w:b/>
        </w:rPr>
      </w:pPr>
      <w:r w:rsidRPr="00407F9C">
        <w:rPr>
          <w:b/>
        </w:rPr>
        <w:t>Predstavnik za Evropo:</w:t>
      </w:r>
    </w:p>
    <w:p w:rsidR="0099561D" w:rsidRPr="0099561D" w:rsidRDefault="0099561D" w:rsidP="0099561D">
      <w:proofErr w:type="spellStart"/>
      <w:r w:rsidRPr="0099561D">
        <w:t>Sunbeam</w:t>
      </w:r>
      <w:proofErr w:type="spellEnd"/>
      <w:r w:rsidRPr="0099561D">
        <w:t xml:space="preserve"> International GmbH </w:t>
      </w:r>
    </w:p>
    <w:p w:rsidR="0099561D" w:rsidRPr="0099561D" w:rsidRDefault="0099561D" w:rsidP="0099561D">
      <w:proofErr w:type="spellStart"/>
      <w:r w:rsidRPr="0099561D">
        <w:t>Schumanstr</w:t>
      </w:r>
      <w:proofErr w:type="spellEnd"/>
      <w:r w:rsidRPr="0099561D">
        <w:t xml:space="preserve">. 12 </w:t>
      </w:r>
    </w:p>
    <w:p w:rsidR="0099561D" w:rsidRPr="0099561D" w:rsidRDefault="0099561D" w:rsidP="0099561D">
      <w:r w:rsidRPr="0099561D">
        <w:t xml:space="preserve">52146 </w:t>
      </w:r>
      <w:proofErr w:type="spellStart"/>
      <w:r w:rsidRPr="0099561D">
        <w:t>Würselen</w:t>
      </w:r>
      <w:proofErr w:type="spellEnd"/>
      <w:r w:rsidRPr="0099561D">
        <w:t xml:space="preserve"> </w:t>
      </w:r>
    </w:p>
    <w:p w:rsidR="0099561D" w:rsidRDefault="0099561D" w:rsidP="0099561D">
      <w:r>
        <w:t>Nemčija</w:t>
      </w:r>
    </w:p>
    <w:p w:rsidR="0099561D" w:rsidRPr="00407F9C" w:rsidRDefault="0099561D" w:rsidP="0099561D">
      <w:pPr>
        <w:rPr>
          <w:b/>
        </w:rPr>
      </w:pPr>
      <w:r w:rsidRPr="00407F9C">
        <w:rPr>
          <w:b/>
        </w:rPr>
        <w:t>PROIZVAJALEC:</w:t>
      </w:r>
    </w:p>
    <w:p w:rsidR="0099561D" w:rsidRPr="0099561D" w:rsidRDefault="0099561D" w:rsidP="0099561D">
      <w:proofErr w:type="spellStart"/>
      <w:r w:rsidRPr="0099561D">
        <w:t>Hunan</w:t>
      </w:r>
      <w:proofErr w:type="spellEnd"/>
      <w:r w:rsidRPr="0099561D">
        <w:t xml:space="preserve"> </w:t>
      </w:r>
      <w:proofErr w:type="spellStart"/>
      <w:r w:rsidRPr="0099561D">
        <w:t>Dreaming</w:t>
      </w:r>
      <w:proofErr w:type="spellEnd"/>
      <w:r w:rsidRPr="0099561D">
        <w:t xml:space="preserve"> </w:t>
      </w:r>
      <w:proofErr w:type="spellStart"/>
      <w:r w:rsidRPr="0099561D">
        <w:t>Cloud</w:t>
      </w:r>
      <w:proofErr w:type="spellEnd"/>
      <w:r w:rsidRPr="0099561D">
        <w:t xml:space="preserve"> E-Commerce Co., </w:t>
      </w:r>
      <w:proofErr w:type="spellStart"/>
      <w:r w:rsidRPr="0099561D">
        <w:t>Ltd</w:t>
      </w:r>
      <w:proofErr w:type="spellEnd"/>
    </w:p>
    <w:p w:rsidR="0099561D" w:rsidRDefault="0099561D" w:rsidP="0099561D">
      <w:r w:rsidRPr="0099561D">
        <w:t xml:space="preserve">Naslov: </w:t>
      </w:r>
      <w:proofErr w:type="spellStart"/>
      <w:r w:rsidRPr="0099561D">
        <w:t>Block</w:t>
      </w:r>
      <w:proofErr w:type="spellEnd"/>
      <w:r w:rsidRPr="0099561D">
        <w:t xml:space="preserve"> 1, Smart </w:t>
      </w:r>
      <w:proofErr w:type="spellStart"/>
      <w:r w:rsidRPr="0099561D">
        <w:t>Tech</w:t>
      </w:r>
      <w:proofErr w:type="spellEnd"/>
      <w:r w:rsidRPr="0099561D">
        <w:t xml:space="preserve"> Park, </w:t>
      </w:r>
      <w:r>
        <w:t>5</w:t>
      </w:r>
      <w:r w:rsidRPr="0099561D">
        <w:t xml:space="preserve">7# </w:t>
      </w:r>
      <w:proofErr w:type="spellStart"/>
      <w:r w:rsidRPr="0099561D">
        <w:t>Huangxing</w:t>
      </w:r>
      <w:proofErr w:type="spellEnd"/>
      <w:r w:rsidRPr="0099561D">
        <w:t xml:space="preserve"> </w:t>
      </w:r>
      <w:proofErr w:type="spellStart"/>
      <w:r w:rsidRPr="0099561D">
        <w:t>Avenue</w:t>
      </w:r>
      <w:proofErr w:type="spellEnd"/>
      <w:r w:rsidRPr="0099561D">
        <w:t xml:space="preserve">, </w:t>
      </w:r>
      <w:proofErr w:type="spellStart"/>
      <w:r w:rsidRPr="0099561D">
        <w:t>Changsha</w:t>
      </w:r>
      <w:proofErr w:type="spellEnd"/>
      <w:r w:rsidRPr="0099561D">
        <w:t xml:space="preserve"> </w:t>
      </w:r>
      <w:proofErr w:type="spellStart"/>
      <w:r w:rsidRPr="0099561D">
        <w:t>Economic</w:t>
      </w:r>
      <w:proofErr w:type="spellEnd"/>
      <w:r w:rsidRPr="0099561D">
        <w:t xml:space="preserve"> </w:t>
      </w:r>
      <w:proofErr w:type="spellStart"/>
      <w:r w:rsidRPr="0099561D">
        <w:t>and</w:t>
      </w:r>
      <w:proofErr w:type="spellEnd"/>
      <w:r w:rsidRPr="0099561D">
        <w:t xml:space="preserve"> </w:t>
      </w:r>
      <w:proofErr w:type="spellStart"/>
      <w:r w:rsidRPr="0099561D">
        <w:t>Technological</w:t>
      </w:r>
      <w:proofErr w:type="spellEnd"/>
      <w:r w:rsidRPr="0099561D">
        <w:t xml:space="preserve"> </w:t>
      </w:r>
      <w:proofErr w:type="spellStart"/>
      <w:r w:rsidRPr="0099561D">
        <w:t>Development</w:t>
      </w:r>
      <w:proofErr w:type="spellEnd"/>
      <w:r w:rsidRPr="0099561D">
        <w:t xml:space="preserve"> Zone, </w:t>
      </w:r>
      <w:proofErr w:type="spellStart"/>
      <w:r w:rsidRPr="0099561D">
        <w:t>Changsha</w:t>
      </w:r>
      <w:proofErr w:type="spellEnd"/>
      <w:r w:rsidRPr="0099561D">
        <w:t xml:space="preserve">, </w:t>
      </w:r>
      <w:proofErr w:type="spellStart"/>
      <w:r w:rsidRPr="0099561D">
        <w:t>Hunan</w:t>
      </w:r>
      <w:proofErr w:type="spellEnd"/>
      <w:r w:rsidRPr="0099561D">
        <w:t>, Kitajska</w:t>
      </w:r>
    </w:p>
    <w:p w:rsidR="00407F9C" w:rsidRDefault="00407F9C" w:rsidP="0099561D"/>
    <w:p w:rsidR="00407F9C" w:rsidRPr="00407F9C" w:rsidRDefault="00407F9C" w:rsidP="0099561D">
      <w:pPr>
        <w:rPr>
          <w:b/>
        </w:rPr>
      </w:pPr>
      <w:r w:rsidRPr="00407F9C">
        <w:rPr>
          <w:b/>
        </w:rPr>
        <w:t xml:space="preserve">UPORABA MASKE: </w:t>
      </w:r>
    </w:p>
    <w:p w:rsidR="0099561D" w:rsidRDefault="00407F9C" w:rsidP="0099561D">
      <w:r>
        <w:rPr>
          <w:noProof/>
          <w:lang w:eastAsia="sl-SI"/>
        </w:rPr>
        <w:drawing>
          <wp:inline distT="0" distB="0" distL="0" distR="0" wp14:anchorId="333DC221" wp14:editId="634D42AE">
            <wp:extent cx="5562600" cy="955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9" t="9069" r="1290"/>
                    <a:stretch/>
                  </pic:blipFill>
                  <pic:spPr bwMode="auto">
                    <a:xfrm>
                      <a:off x="0" y="0"/>
                      <a:ext cx="5562600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FD9" w:rsidRDefault="00121FD9" w:rsidP="0099561D"/>
    <w:p w:rsidR="00407F9C" w:rsidRDefault="00121FD9" w:rsidP="0099561D">
      <w:r>
        <w:t>Pridobitelj blaga</w:t>
      </w:r>
      <w:r w:rsidR="00204449">
        <w:t xml:space="preserve"> v Slovenijo</w:t>
      </w:r>
      <w:r>
        <w:t>: MEDIKEM d.o.o.</w:t>
      </w:r>
    </w:p>
    <w:p w:rsidR="00121FD9" w:rsidRDefault="00121FD9" w:rsidP="0099561D">
      <w:r>
        <w:t>Prežihova 13 2390 Ravne na Koroškem</w:t>
      </w:r>
    </w:p>
    <w:sectPr w:rsidR="0012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3179"/>
    <w:multiLevelType w:val="hybridMultilevel"/>
    <w:tmpl w:val="BEDA54F2"/>
    <w:lvl w:ilvl="0" w:tplc="A62A2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C7D79"/>
    <w:multiLevelType w:val="hybridMultilevel"/>
    <w:tmpl w:val="D60078B0"/>
    <w:lvl w:ilvl="0" w:tplc="79ECD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60D4"/>
    <w:multiLevelType w:val="hybridMultilevel"/>
    <w:tmpl w:val="A77CB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B51A5"/>
    <w:multiLevelType w:val="hybridMultilevel"/>
    <w:tmpl w:val="83C6B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xsssedRLzBNA+MFV3bw5F8HNK30ace4IByvkjQgrfkZ4PNEAdSTc7itiZdEpkyEmPqu3jKFmsskNEaFmMPL1UA==" w:salt="rovpmFFwqGpjsrhTnIt3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C"/>
    <w:rsid w:val="00121FD9"/>
    <w:rsid w:val="00201EE3"/>
    <w:rsid w:val="00204449"/>
    <w:rsid w:val="00407F9C"/>
    <w:rsid w:val="004D1F17"/>
    <w:rsid w:val="006343F5"/>
    <w:rsid w:val="00645ABD"/>
    <w:rsid w:val="0099561D"/>
    <w:rsid w:val="00AD65F2"/>
    <w:rsid w:val="00B327FF"/>
    <w:rsid w:val="00B33B70"/>
    <w:rsid w:val="00C90E0F"/>
    <w:rsid w:val="00CA2C01"/>
    <w:rsid w:val="00CD2401"/>
    <w:rsid w:val="00D1300D"/>
    <w:rsid w:val="00D92D27"/>
    <w:rsid w:val="00E35FBC"/>
    <w:rsid w:val="00EA5AE3"/>
    <w:rsid w:val="00FA13FA"/>
    <w:rsid w:val="00FC4F34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90DB-6557-4A7D-899B-C7644345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3F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99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9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ygisun.de/docs/store/Konformitaetserklaeru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4455</Characters>
  <Application>Microsoft Office Word</Application>
  <DocSecurity>8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Medikem</cp:lastModifiedBy>
  <cp:revision>6</cp:revision>
  <dcterms:created xsi:type="dcterms:W3CDTF">2021-03-15T10:11:00Z</dcterms:created>
  <dcterms:modified xsi:type="dcterms:W3CDTF">2021-03-15T10:13:00Z</dcterms:modified>
  <cp:contentStatus/>
</cp:coreProperties>
</file>